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205" w:rsidRPr="000105AC" w:rsidRDefault="00576205" w:rsidP="00576205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                                                                                     </w:t>
      </w:r>
    </w:p>
    <w:p w:rsidR="00576205" w:rsidRDefault="00576205" w:rsidP="00576205">
      <w:pPr>
        <w:jc w:val="right"/>
        <w:rPr>
          <w:sz w:val="26"/>
          <w:szCs w:val="26"/>
        </w:rPr>
      </w:pPr>
    </w:p>
    <w:p w:rsidR="00576205" w:rsidRDefault="00576205" w:rsidP="0057620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576205" w:rsidRDefault="00576205" w:rsidP="0057620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76205" w:rsidRDefault="00576205" w:rsidP="0057620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</w:p>
    <w:p w:rsidR="00576205" w:rsidRDefault="00576205" w:rsidP="00576205">
      <w:pPr>
        <w:jc w:val="center"/>
        <w:rPr>
          <w:b/>
        </w:rPr>
      </w:pPr>
      <w:r>
        <w:rPr>
          <w:b/>
          <w:sz w:val="26"/>
          <w:szCs w:val="26"/>
        </w:rPr>
        <w:t>ПОСТАНОВЛЕНИЕ</w:t>
      </w:r>
      <w:r w:rsidRPr="00CA660E">
        <w:rPr>
          <w:b/>
        </w:rPr>
        <w:t xml:space="preserve"> </w:t>
      </w:r>
      <w:r>
        <w:rPr>
          <w:b/>
        </w:rPr>
        <w:t xml:space="preserve">             </w:t>
      </w:r>
    </w:p>
    <w:p w:rsidR="00576205" w:rsidRDefault="00576205" w:rsidP="00576205">
      <w:pPr>
        <w:jc w:val="center"/>
        <w:rPr>
          <w:b/>
          <w:sz w:val="26"/>
          <w:szCs w:val="26"/>
        </w:rPr>
      </w:pPr>
    </w:p>
    <w:p w:rsidR="00576205" w:rsidRDefault="00576205" w:rsidP="00576205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576205" w:rsidRDefault="00576205" w:rsidP="00576205">
      <w:pPr>
        <w:jc w:val="center"/>
        <w:rPr>
          <w:sz w:val="26"/>
          <w:szCs w:val="26"/>
        </w:rPr>
      </w:pPr>
    </w:p>
    <w:p w:rsidR="00576205" w:rsidRDefault="002E275C" w:rsidP="00576205">
      <w:pPr>
        <w:jc w:val="both"/>
        <w:rPr>
          <w:sz w:val="26"/>
          <w:szCs w:val="26"/>
        </w:rPr>
      </w:pPr>
      <w:r>
        <w:rPr>
          <w:sz w:val="26"/>
          <w:szCs w:val="26"/>
        </w:rPr>
        <w:t>от 23.05.2022                                                                                                     № 395</w:t>
      </w:r>
    </w:p>
    <w:p w:rsidR="002E275C" w:rsidRDefault="002E275C" w:rsidP="00576205">
      <w:pPr>
        <w:jc w:val="both"/>
        <w:rPr>
          <w:sz w:val="26"/>
          <w:szCs w:val="26"/>
        </w:rPr>
      </w:pPr>
    </w:p>
    <w:p w:rsidR="00576205" w:rsidRDefault="00576205" w:rsidP="0057620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от 16 апреля 2018 года № 369 «Об образовании избирательных участков для проведения голосования и подсчета голосов избирателей на территории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района»</w:t>
      </w:r>
    </w:p>
    <w:p w:rsidR="00576205" w:rsidRDefault="00576205" w:rsidP="00576205">
      <w:pPr>
        <w:jc w:val="center"/>
        <w:rPr>
          <w:sz w:val="26"/>
          <w:szCs w:val="26"/>
        </w:rPr>
      </w:pPr>
    </w:p>
    <w:p w:rsidR="00576205" w:rsidRDefault="00576205" w:rsidP="00576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 пунктом 2 ст.ст. 4, 5 Федерального закона от 1 июня 2017 года № 104-ФЗ «О внесении изменений в отдельные законодательные акты Российской Федерации», от 12 июня 2002 года № 67-ФЗ «Об основных гарантиях избирательных прав и права на участие в референдуме граждан Российской Федерации», ст. 43 Устава района администрация района</w:t>
      </w:r>
      <w:proofErr w:type="gramEnd"/>
    </w:p>
    <w:p w:rsidR="00576205" w:rsidRDefault="00576205" w:rsidP="00576205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576205" w:rsidRPr="00576205" w:rsidRDefault="00576205" w:rsidP="00576205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 w:rsidRPr="00576205">
        <w:rPr>
          <w:sz w:val="26"/>
          <w:szCs w:val="26"/>
        </w:rPr>
        <w:t xml:space="preserve">Внести в приложение к постановлению администрации района от 16 апреля 2018 года № 369 «Об образовании избирательных участков для проведения голосования и подсчета голосов избирателей на территории </w:t>
      </w:r>
      <w:proofErr w:type="spellStart"/>
      <w:r w:rsidRPr="00576205">
        <w:rPr>
          <w:sz w:val="26"/>
          <w:szCs w:val="26"/>
        </w:rPr>
        <w:t>Усть-Кубинского</w:t>
      </w:r>
      <w:proofErr w:type="spellEnd"/>
      <w:r w:rsidRPr="00576205">
        <w:rPr>
          <w:sz w:val="26"/>
          <w:szCs w:val="26"/>
        </w:rPr>
        <w:t xml:space="preserve"> муниципального района» </w:t>
      </w:r>
      <w:r>
        <w:rPr>
          <w:sz w:val="26"/>
          <w:szCs w:val="26"/>
        </w:rPr>
        <w:t>следующие изменения:</w:t>
      </w:r>
    </w:p>
    <w:p w:rsidR="00576205" w:rsidRDefault="00576205" w:rsidP="0057620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1.1. Раздел «ИЗБИРАТЕЛЬНЫЙ УЧАСТОК № 711» после слова «Профсоюзная» дополнить словами «с дома № 5 по дом № 50».</w:t>
      </w:r>
    </w:p>
    <w:p w:rsidR="00576205" w:rsidRDefault="00576205" w:rsidP="00576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Раздел «ИЗБИРАТЕЛЬНЫЙ УЧАСТОК № 714» после слова «</w:t>
      </w:r>
      <w:proofErr w:type="gramStart"/>
      <w:r>
        <w:rPr>
          <w:sz w:val="26"/>
          <w:szCs w:val="26"/>
        </w:rPr>
        <w:t>Молодежная</w:t>
      </w:r>
      <w:proofErr w:type="gramEnd"/>
      <w:r>
        <w:rPr>
          <w:sz w:val="26"/>
          <w:szCs w:val="26"/>
        </w:rPr>
        <w:t>» дополнить словами «Профсоюзная с дома № 51 по дом № 80».</w:t>
      </w:r>
      <w:r>
        <w:rPr>
          <w:sz w:val="26"/>
          <w:szCs w:val="26"/>
        </w:rPr>
        <w:tab/>
      </w:r>
    </w:p>
    <w:p w:rsidR="00576205" w:rsidRDefault="00576205" w:rsidP="0057620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576205" w:rsidRDefault="00576205" w:rsidP="00576205">
      <w:pPr>
        <w:jc w:val="both"/>
        <w:rPr>
          <w:sz w:val="26"/>
          <w:szCs w:val="26"/>
        </w:rPr>
      </w:pPr>
    </w:p>
    <w:p w:rsidR="00576205" w:rsidRDefault="00576205" w:rsidP="00576205">
      <w:pPr>
        <w:jc w:val="both"/>
        <w:rPr>
          <w:sz w:val="26"/>
          <w:szCs w:val="26"/>
        </w:rPr>
      </w:pPr>
    </w:p>
    <w:p w:rsidR="00576205" w:rsidRDefault="00576205" w:rsidP="00576205">
      <w:pPr>
        <w:jc w:val="both"/>
        <w:rPr>
          <w:sz w:val="26"/>
          <w:szCs w:val="26"/>
        </w:rPr>
      </w:pPr>
    </w:p>
    <w:p w:rsidR="00576205" w:rsidRDefault="00576205" w:rsidP="00576205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576205" w:rsidRDefault="00576205" w:rsidP="00576205">
      <w:pPr>
        <w:jc w:val="both"/>
        <w:rPr>
          <w:sz w:val="26"/>
          <w:szCs w:val="26"/>
        </w:rPr>
      </w:pPr>
    </w:p>
    <w:p w:rsidR="00576205" w:rsidRDefault="00576205" w:rsidP="00576205">
      <w:pPr>
        <w:jc w:val="both"/>
        <w:rPr>
          <w:sz w:val="26"/>
          <w:szCs w:val="26"/>
        </w:rPr>
      </w:pPr>
    </w:p>
    <w:p w:rsidR="00576205" w:rsidRPr="008C3CEE" w:rsidRDefault="00576205" w:rsidP="00576205">
      <w:pPr>
        <w:jc w:val="both"/>
        <w:rPr>
          <w:sz w:val="26"/>
          <w:szCs w:val="26"/>
        </w:rPr>
      </w:pPr>
    </w:p>
    <w:p w:rsidR="000B223C" w:rsidRDefault="000B223C"/>
    <w:sectPr w:rsidR="000B223C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26B9B"/>
    <w:multiLevelType w:val="hybridMultilevel"/>
    <w:tmpl w:val="42205144"/>
    <w:lvl w:ilvl="0" w:tplc="8166BA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76205"/>
    <w:rsid w:val="000B223C"/>
    <w:rsid w:val="002E275C"/>
    <w:rsid w:val="00576205"/>
    <w:rsid w:val="00CF1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2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205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762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2022-05-12T11:34:00Z</dcterms:created>
  <dcterms:modified xsi:type="dcterms:W3CDTF">2022-05-23T11:46:00Z</dcterms:modified>
</cp:coreProperties>
</file>